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E" w:rsidRDefault="00C957CE" w:rsidP="00C957CE">
      <w:pPr>
        <w:rPr>
          <w:b/>
          <w:sz w:val="28"/>
          <w:szCs w:val="28"/>
        </w:rPr>
      </w:pPr>
    </w:p>
    <w:p w:rsidR="00C957CE" w:rsidRPr="00142495" w:rsidRDefault="00C957CE" w:rsidP="00C957CE">
      <w:pPr>
        <w:jc w:val="right"/>
        <w:rPr>
          <w:color w:val="85CA3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2DC30D" wp14:editId="13A09747">
            <wp:simplePos x="0" y="0"/>
            <wp:positionH relativeFrom="column">
              <wp:posOffset>290195</wp:posOffset>
            </wp:positionH>
            <wp:positionV relativeFrom="paragraph">
              <wp:posOffset>261620</wp:posOffset>
            </wp:positionV>
            <wp:extent cx="1559560" cy="775970"/>
            <wp:effectExtent l="0" t="0" r="2540" b="5080"/>
            <wp:wrapNone/>
            <wp:docPr id="3" name="Obrázek 3" descr="C:\Users\výtvarka\AppData\Local\Microsoft\Windows Live Mail\WLMDSS.tmp\WLM3620.tmp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ýtvarka\AppData\Local\Microsoft\Windows Live Mail\WLMDSS.tmp\WLM3620.tmp\Logo MŠ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2D83232" wp14:editId="0B0A72DF">
            <wp:simplePos x="0" y="0"/>
            <wp:positionH relativeFrom="column">
              <wp:posOffset>194945</wp:posOffset>
            </wp:positionH>
            <wp:positionV relativeFrom="paragraph">
              <wp:posOffset>85725</wp:posOffset>
            </wp:positionV>
            <wp:extent cx="786765" cy="1052830"/>
            <wp:effectExtent l="0" t="0" r="0" b="0"/>
            <wp:wrapSquare wrapText="bothSides"/>
            <wp:docPr id="1" name="Obrázek 1" descr="C:\Users\estet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5CA3A"/>
          <w:sz w:val="24"/>
          <w:szCs w:val="24"/>
        </w:rPr>
        <w:t xml:space="preserve">                                                                         </w:t>
      </w:r>
      <w:r w:rsidRPr="00142495">
        <w:rPr>
          <w:color w:val="85CA3A"/>
          <w:sz w:val="24"/>
          <w:szCs w:val="24"/>
        </w:rPr>
        <w:t>Dům dětí a mládeže Český Krumlov</w:t>
      </w:r>
    </w:p>
    <w:p w:rsidR="00C957CE" w:rsidRDefault="00C957CE" w:rsidP="00C957CE">
      <w:pPr>
        <w:jc w:val="right"/>
      </w:pPr>
      <w:r>
        <w:t xml:space="preserve">                                                                                 Linecká 67, 381 01 Český Krumlov</w:t>
      </w:r>
    </w:p>
    <w:p w:rsidR="00C957CE" w:rsidRDefault="00C957CE" w:rsidP="00C957CE">
      <w:pPr>
        <w:jc w:val="right"/>
      </w:pPr>
      <w:r w:rsidRPr="000826DF">
        <w:t xml:space="preserve"> </w:t>
      </w:r>
      <w:r>
        <w:t xml:space="preserve">734 228 025                                                </w:t>
      </w:r>
    </w:p>
    <w:p w:rsidR="00C957CE" w:rsidRDefault="00C957CE" w:rsidP="00C957CE">
      <w:pPr>
        <w:jc w:val="right"/>
      </w:pPr>
      <w:r>
        <w:t>www.ddmck.cz</w:t>
      </w:r>
    </w:p>
    <w:p w:rsidR="00C957CE" w:rsidRPr="00B704B0" w:rsidRDefault="00C957CE" w:rsidP="00C957CE">
      <w:pPr>
        <w:jc w:val="right"/>
        <w:rPr>
          <w:b/>
          <w:sz w:val="16"/>
          <w:szCs w:val="16"/>
          <w:lang w:eastAsia="cs-CZ"/>
        </w:rPr>
      </w:pPr>
      <w:r>
        <w:rPr>
          <w:rFonts w:cs="Times New Roman"/>
          <w:iCs/>
        </w:rPr>
        <w:t xml:space="preserve">                                                        vytvarka</w:t>
      </w:r>
      <w:r w:rsidRPr="00C856F4">
        <w:rPr>
          <w:rFonts w:cs="Arial"/>
          <w:iCs/>
        </w:rPr>
        <w:t>@ddmck.cz</w:t>
      </w:r>
    </w:p>
    <w:p w:rsidR="00C957CE" w:rsidRDefault="00C957CE" w:rsidP="00C957CE">
      <w:pPr>
        <w:jc w:val="center"/>
        <w:rPr>
          <w:b/>
          <w:sz w:val="28"/>
          <w:szCs w:val="28"/>
          <w:lang w:eastAsia="cs-CZ"/>
        </w:rPr>
      </w:pPr>
    </w:p>
    <w:p w:rsidR="00C957CE" w:rsidRPr="009D4158" w:rsidRDefault="00C957CE" w:rsidP="00C957CE">
      <w:pPr>
        <w:jc w:val="center"/>
        <w:rPr>
          <w:b/>
          <w:sz w:val="36"/>
          <w:szCs w:val="36"/>
          <w:lang w:eastAsia="cs-CZ"/>
        </w:rPr>
      </w:pPr>
      <w:r w:rsidRPr="009D4158">
        <w:rPr>
          <w:b/>
          <w:sz w:val="36"/>
          <w:szCs w:val="36"/>
          <w:lang w:eastAsia="cs-CZ"/>
        </w:rPr>
        <w:t>Výsledková listina</w:t>
      </w:r>
    </w:p>
    <w:p w:rsidR="00F521BB" w:rsidRDefault="00C957CE" w:rsidP="00C957CE">
      <w:pPr>
        <w:jc w:val="center"/>
        <w:rPr>
          <w:b/>
          <w:sz w:val="36"/>
          <w:szCs w:val="36"/>
        </w:rPr>
      </w:pPr>
      <w:r w:rsidRPr="009D4158">
        <w:rPr>
          <w:b/>
          <w:sz w:val="36"/>
          <w:szCs w:val="36"/>
        </w:rPr>
        <w:t xml:space="preserve">Krajské kolo soutěže Evropa ve škole </w:t>
      </w:r>
    </w:p>
    <w:p w:rsidR="00C957CE" w:rsidRPr="009D4158" w:rsidRDefault="00C957CE" w:rsidP="00C957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2020/2021</w:t>
      </w:r>
      <w:r w:rsidRPr="009D4158">
        <w:rPr>
          <w:b/>
          <w:sz w:val="36"/>
          <w:szCs w:val="36"/>
        </w:rPr>
        <w:t xml:space="preserve"> – JIHOČESKÝ KRAJ</w:t>
      </w:r>
    </w:p>
    <w:p w:rsidR="00C957CE" w:rsidRPr="00B704B0" w:rsidRDefault="00C957CE" w:rsidP="00C957CE">
      <w:pPr>
        <w:jc w:val="center"/>
        <w:rPr>
          <w:b/>
          <w:sz w:val="16"/>
          <w:szCs w:val="16"/>
        </w:rPr>
      </w:pPr>
    </w:p>
    <w:p w:rsidR="00C957CE" w:rsidRDefault="00C957CE" w:rsidP="00C957CE">
      <w:pPr>
        <w:jc w:val="center"/>
        <w:rPr>
          <w:b/>
          <w:caps/>
          <w:sz w:val="28"/>
          <w:szCs w:val="28"/>
          <w:u w:val="single"/>
        </w:rPr>
      </w:pPr>
      <w:r w:rsidRPr="0050521B">
        <w:rPr>
          <w:b/>
          <w:caps/>
          <w:sz w:val="28"/>
          <w:szCs w:val="28"/>
          <w:u w:val="single"/>
        </w:rPr>
        <w:t>výtvarná soutěž</w:t>
      </w:r>
    </w:p>
    <w:p w:rsidR="00C957CE" w:rsidRPr="0050521B" w:rsidRDefault="00C957CE" w:rsidP="00C957CE">
      <w:pPr>
        <w:jc w:val="center"/>
        <w:rPr>
          <w:b/>
          <w:caps/>
          <w:sz w:val="28"/>
          <w:szCs w:val="28"/>
          <w:u w:val="single"/>
        </w:rPr>
      </w:pPr>
    </w:p>
    <w:p w:rsidR="00C957CE" w:rsidRPr="00B704B0" w:rsidRDefault="00C957CE" w:rsidP="00C957CE">
      <w:pPr>
        <w:rPr>
          <w:b/>
          <w:sz w:val="16"/>
          <w:szCs w:val="16"/>
        </w:rPr>
      </w:pPr>
    </w:p>
    <w:tbl>
      <w:tblPr>
        <w:tblW w:w="448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5552"/>
        <w:gridCol w:w="3961"/>
      </w:tblGrid>
      <w:tr w:rsidR="00C957CE" w:rsidRPr="00401EAB" w:rsidTr="00D2422F">
        <w:trPr>
          <w:trHeight w:val="39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I. KATEGORIE</w:t>
            </w: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4 - 8 let</w:t>
            </w: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místo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neuděleno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Richard Sámek, Magdalena Přibová, Vojtěch Vršek 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soubor prací ZUŠ STRAKONICE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Eliška Hulínová – ZUŠ Velešín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uznání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Matyáš Kamlach, Matyáš Maršík, Justýna Charvátová – DDM Český Krumlov</w:t>
            </w: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7CE" w:rsidRPr="00401EAB" w:rsidTr="00D2422F">
        <w:trPr>
          <w:trHeight w:val="39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II. KATEGORIE</w:t>
            </w: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9 - 12 let</w:t>
            </w: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Vanda Felbábová, Kateřina Vršková, Tereza Kojanová, Martina Zavoralová, Mikuláš Vršek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color w:val="000000"/>
                <w:lang w:eastAsia="cs-CZ"/>
              </w:rPr>
              <w:t>soubor prací ZUŠ STRAKONICE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Matyáš Zejda, Dominik Opekar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soubor prací ZŠ Kaplická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3. místo:  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Tadeáš Strouha, Jan Strouha, Erika Berková</w:t>
            </w: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soubor prací ZŠ O. Nedbala</w:t>
            </w:r>
            <w:r w:rsidR="00CA33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České Budějovice</w:t>
            </w:r>
            <w:r w:rsidRPr="00401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uznání: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Matyáš Kortan - ZUŠ Milevsko</w:t>
            </w: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Molíková Eliška – 2. ZŠ J. Komenského</w:t>
            </w: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22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 KATEGORIE  13 - 16 let</w:t>
            </w: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místo 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164B91" w:rsidRDefault="00C957CE" w:rsidP="00D2422F">
            <w:pPr>
              <w:rPr>
                <w:sz w:val="24"/>
                <w:szCs w:val="24"/>
              </w:rPr>
            </w:pPr>
            <w:r w:rsidRPr="00164B91">
              <w:rPr>
                <w:sz w:val="24"/>
                <w:szCs w:val="24"/>
              </w:rPr>
              <w:t>Vojtěch Ivar Palec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Patricie Valentová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Ivo Palec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 xml:space="preserve">Nela </w:t>
            </w:r>
            <w:r>
              <w:rPr>
                <w:sz w:val="24"/>
                <w:szCs w:val="24"/>
              </w:rPr>
              <w:t xml:space="preserve">Karolína </w:t>
            </w:r>
            <w:r w:rsidRPr="00164B91">
              <w:rPr>
                <w:sz w:val="24"/>
                <w:szCs w:val="24"/>
              </w:rPr>
              <w:t>Kubisková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Eliška Michalová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Emma Šedová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Gita Pražáková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Maya Hromadová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Nella Šváchová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Nikola Šuhájková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Aneta Sadecká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Sofie Aldorfová</w:t>
            </w:r>
            <w:r>
              <w:rPr>
                <w:sz w:val="24"/>
                <w:szCs w:val="24"/>
              </w:rPr>
              <w:t xml:space="preserve">, Eliáš Šlápota, </w:t>
            </w:r>
            <w:r w:rsidRPr="00164B91">
              <w:rPr>
                <w:sz w:val="24"/>
                <w:szCs w:val="24"/>
              </w:rPr>
              <w:t>Veronika Štěrbová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Sabina Faflíková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Agáta Kolářová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Eva Závodská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Jan Vrbenský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Lucie Kudrnová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Jan Kudrna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 xml:space="preserve">Valentýna </w:t>
            </w:r>
            <w:r>
              <w:rPr>
                <w:sz w:val="24"/>
                <w:szCs w:val="24"/>
              </w:rPr>
              <w:t>K</w:t>
            </w:r>
            <w:r w:rsidRPr="00164B91">
              <w:rPr>
                <w:sz w:val="24"/>
                <w:szCs w:val="24"/>
              </w:rPr>
              <w:t>rupková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Adam Krupka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Tereza Martínková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Natálie Veselá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Veronika Veselá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David Zelenka</w:t>
            </w:r>
            <w:r>
              <w:rPr>
                <w:sz w:val="24"/>
                <w:szCs w:val="24"/>
              </w:rPr>
              <w:t xml:space="preserve">, </w:t>
            </w:r>
            <w:r w:rsidRPr="00164B91">
              <w:rPr>
                <w:sz w:val="24"/>
                <w:szCs w:val="24"/>
              </w:rPr>
              <w:t>Albert Novák</w:t>
            </w:r>
            <w:r>
              <w:rPr>
                <w:sz w:val="24"/>
                <w:szCs w:val="24"/>
              </w:rPr>
              <w:t xml:space="preserve">, </w:t>
            </w:r>
            <w:r w:rsidRPr="003B0090">
              <w:rPr>
                <w:sz w:val="24"/>
                <w:szCs w:val="24"/>
              </w:rPr>
              <w:t>Anežka Bláhová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-Kolektivní práce ZUŠ Allegro Strmilov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neuděleno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Sofia Harčariková - ZUŠ Velešín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uznání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Nikola Voržáčková – ZUŠ Strakonice</w:t>
            </w:r>
          </w:p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Tereza Litvanová - ZŠ Kaplická Český Krumlov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Tereza Meškánová – DDM Český Krumlov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57CE" w:rsidRPr="00401EAB" w:rsidTr="00D2422F">
        <w:trPr>
          <w:trHeight w:val="39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IV. KATEGORIE</w:t>
            </w: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17 - 21 let</w:t>
            </w: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 Lelek – ZUŠ Strakonice</w:t>
            </w:r>
            <w:r w:rsidRPr="00401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C957CE" w:rsidRPr="00401EAB" w:rsidTr="00D2422F">
        <w:trPr>
          <w:trHeight w:val="1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color w:val="000000"/>
                <w:lang w:eastAsia="cs-CZ"/>
              </w:rPr>
              <w:t>Neuděleno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místo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Jakub Blecha – Městský DDM Týn nad Vltavou</w:t>
            </w:r>
          </w:p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401EAB" w:rsidTr="00D2422F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uznání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1EAB">
              <w:rPr>
                <w:rFonts w:ascii="Calibri" w:eastAsia="Times New Roman" w:hAnsi="Calibri" w:cs="Calibri"/>
                <w:color w:val="000000"/>
                <w:lang w:eastAsia="cs-CZ"/>
              </w:rPr>
              <w:t>neuděleno</w:t>
            </w:r>
          </w:p>
        </w:tc>
      </w:tr>
      <w:tr w:rsidR="00C957CE" w:rsidRPr="00401EAB" w:rsidTr="00D2422F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7CE" w:rsidRPr="00401EAB" w:rsidRDefault="00C957CE" w:rsidP="00D242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57CE" w:rsidRPr="009D4158" w:rsidTr="00D2422F">
        <w:tblPrEx>
          <w:jc w:val="left"/>
        </w:tblPrEx>
        <w:trPr>
          <w:gridBefore w:val="1"/>
          <w:gridAfter w:val="1"/>
          <w:wBefore w:w="7" w:type="pct"/>
          <w:wAfter w:w="2079" w:type="pct"/>
          <w:trHeight w:val="375"/>
        </w:trPr>
        <w:tc>
          <w:tcPr>
            <w:tcW w:w="2914" w:type="pct"/>
            <w:shd w:val="clear" w:color="auto" w:fill="auto"/>
            <w:noWrap/>
            <w:vAlign w:val="bottom"/>
          </w:tcPr>
          <w:p w:rsidR="00C957CE" w:rsidRPr="0028181E" w:rsidRDefault="00C957CE" w:rsidP="00D2422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C957CE" w:rsidRDefault="00C957CE" w:rsidP="00C957CE">
      <w:pPr>
        <w:rPr>
          <w:b/>
          <w:sz w:val="24"/>
          <w:szCs w:val="24"/>
        </w:rPr>
      </w:pPr>
    </w:p>
    <w:p w:rsidR="00C957CE" w:rsidRDefault="00C957CE" w:rsidP="00C957CE">
      <w:pPr>
        <w:jc w:val="center"/>
        <w:rPr>
          <w:sz w:val="24"/>
          <w:szCs w:val="24"/>
        </w:rPr>
      </w:pPr>
      <w:r w:rsidRPr="0006439D">
        <w:rPr>
          <w:b/>
          <w:sz w:val="24"/>
          <w:szCs w:val="24"/>
        </w:rPr>
        <w:t>Práce hodnotila porota ve složení:</w:t>
      </w:r>
    </w:p>
    <w:p w:rsidR="00C957CE" w:rsidRDefault="00C957CE" w:rsidP="00C957CE">
      <w:pPr>
        <w:jc w:val="center"/>
        <w:rPr>
          <w:b/>
        </w:rPr>
      </w:pPr>
      <w:r w:rsidRPr="007F4C40">
        <w:rPr>
          <w:b/>
        </w:rPr>
        <w:t>Mgr. Karel Řepa Ph.D</w:t>
      </w:r>
      <w:r>
        <w:rPr>
          <w:b/>
        </w:rPr>
        <w:t xml:space="preserve">, </w:t>
      </w:r>
      <w:r>
        <w:rPr>
          <w:b/>
          <w:sz w:val="24"/>
          <w:szCs w:val="24"/>
        </w:rPr>
        <w:tab/>
      </w:r>
      <w:r w:rsidRPr="007F4C40">
        <w:rPr>
          <w:b/>
        </w:rPr>
        <w:t>Mgr. Jakub Pich</w:t>
      </w:r>
      <w:r>
        <w:rPr>
          <w:b/>
        </w:rPr>
        <w:t xml:space="preserve">, </w:t>
      </w:r>
      <w:r w:rsidRPr="007F4C40">
        <w:rPr>
          <w:b/>
        </w:rPr>
        <w:t>Miroslav Petřík</w:t>
      </w:r>
    </w:p>
    <w:p w:rsidR="00C957CE" w:rsidRDefault="00C957CE" w:rsidP="00C957CE">
      <w:pPr>
        <w:jc w:val="center"/>
        <w:rPr>
          <w:b/>
        </w:rPr>
      </w:pPr>
    </w:p>
    <w:p w:rsidR="00C957CE" w:rsidRPr="00220268" w:rsidRDefault="00C957CE" w:rsidP="00220268">
      <w:pPr>
        <w:spacing w:line="240" w:lineRule="auto"/>
        <w:rPr>
          <w:sz w:val="24"/>
          <w:szCs w:val="24"/>
        </w:rPr>
      </w:pPr>
    </w:p>
    <w:p w:rsidR="00220268" w:rsidRPr="00220268" w:rsidRDefault="00220268" w:rsidP="00220268">
      <w:pPr>
        <w:rPr>
          <w:sz w:val="24"/>
          <w:szCs w:val="24"/>
        </w:rPr>
      </w:pPr>
      <w:r w:rsidRPr="00220268">
        <w:rPr>
          <w:sz w:val="24"/>
          <w:szCs w:val="24"/>
        </w:rPr>
        <w:t>Krajské kolo proběhlo 26.</w:t>
      </w:r>
      <w:r w:rsidR="00760340">
        <w:rPr>
          <w:sz w:val="24"/>
          <w:szCs w:val="24"/>
        </w:rPr>
        <w:t xml:space="preserve"> </w:t>
      </w:r>
      <w:r w:rsidRPr="00220268">
        <w:rPr>
          <w:sz w:val="24"/>
          <w:szCs w:val="24"/>
        </w:rPr>
        <w:t>3.</w:t>
      </w:r>
      <w:r w:rsidR="00760340">
        <w:rPr>
          <w:sz w:val="24"/>
          <w:szCs w:val="24"/>
        </w:rPr>
        <w:t xml:space="preserve"> </w:t>
      </w:r>
      <w:r w:rsidRPr="00220268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:rsidR="00C957CE" w:rsidRDefault="00C957CE" w:rsidP="00C957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Celkem bylo přihlášeno 45 </w:t>
      </w:r>
      <w:r w:rsidR="007C7A91">
        <w:rPr>
          <w:sz w:val="24"/>
          <w:szCs w:val="24"/>
        </w:rPr>
        <w:t>výtvarných prací</w:t>
      </w:r>
      <w:r>
        <w:rPr>
          <w:sz w:val="24"/>
          <w:szCs w:val="24"/>
        </w:rPr>
        <w:tab/>
      </w:r>
      <w:r w:rsidR="0022026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7CE" w:rsidRPr="00662241" w:rsidRDefault="00662241" w:rsidP="00662241">
      <w:pPr>
        <w:rPr>
          <w:sz w:val="24"/>
          <w:szCs w:val="24"/>
        </w:rPr>
      </w:pPr>
      <w:r w:rsidRPr="0066224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957CE" w:rsidRPr="00662241">
        <w:rPr>
          <w:sz w:val="24"/>
          <w:szCs w:val="24"/>
        </w:rPr>
        <w:t>kat. 6 prací / 2. kat. 20 prací/ 3. kat. 14 prací/ 4. kat. 5 prací</w:t>
      </w:r>
    </w:p>
    <w:p w:rsidR="00220268" w:rsidRPr="00220268" w:rsidRDefault="00220268" w:rsidP="00662241">
      <w:pPr>
        <w:pStyle w:val="Odstavecseseznamem"/>
        <w:rPr>
          <w:b/>
          <w:sz w:val="24"/>
          <w:szCs w:val="24"/>
        </w:rPr>
      </w:pPr>
    </w:p>
    <w:p w:rsidR="00C957CE" w:rsidRDefault="00C957CE" w:rsidP="00C957CE">
      <w:pPr>
        <w:rPr>
          <w:rFonts w:ascii="Calibri" w:hAnsi="Calibri"/>
          <w:i/>
          <w:sz w:val="20"/>
          <w:szCs w:val="20"/>
        </w:rPr>
      </w:pPr>
    </w:p>
    <w:p w:rsidR="00C957CE" w:rsidRDefault="00C957CE" w:rsidP="00C957CE">
      <w:pPr>
        <w:rPr>
          <w:rFonts w:ascii="Calibri" w:hAnsi="Calibri"/>
          <w:i/>
          <w:sz w:val="20"/>
          <w:szCs w:val="20"/>
        </w:rPr>
      </w:pPr>
    </w:p>
    <w:p w:rsidR="00C957CE" w:rsidRDefault="00C957CE" w:rsidP="00C957CE">
      <w:pPr>
        <w:jc w:val="center"/>
        <w:rPr>
          <w:b/>
          <w:caps/>
          <w:sz w:val="28"/>
          <w:szCs w:val="28"/>
          <w:u w:val="single"/>
        </w:rPr>
      </w:pPr>
    </w:p>
    <w:p w:rsidR="00C957CE" w:rsidRDefault="00C957CE" w:rsidP="002B2F05">
      <w:pPr>
        <w:jc w:val="center"/>
        <w:rPr>
          <w:b/>
          <w:caps/>
          <w:sz w:val="28"/>
          <w:szCs w:val="28"/>
          <w:u w:val="single"/>
        </w:rPr>
      </w:pPr>
    </w:p>
    <w:p w:rsidR="00C957CE" w:rsidRDefault="00C957CE" w:rsidP="002B2F05">
      <w:pPr>
        <w:jc w:val="center"/>
        <w:rPr>
          <w:b/>
          <w:caps/>
          <w:sz w:val="28"/>
          <w:szCs w:val="28"/>
          <w:u w:val="single"/>
        </w:rPr>
      </w:pPr>
    </w:p>
    <w:p w:rsidR="00C957CE" w:rsidRDefault="00C957CE" w:rsidP="002B2F05">
      <w:pPr>
        <w:jc w:val="center"/>
        <w:rPr>
          <w:b/>
          <w:caps/>
          <w:sz w:val="28"/>
          <w:szCs w:val="28"/>
          <w:u w:val="single"/>
        </w:rPr>
      </w:pPr>
    </w:p>
    <w:p w:rsidR="00C957CE" w:rsidRDefault="00C957CE" w:rsidP="002B2F05">
      <w:pPr>
        <w:jc w:val="center"/>
        <w:rPr>
          <w:b/>
          <w:caps/>
          <w:sz w:val="28"/>
          <w:szCs w:val="28"/>
          <w:u w:val="single"/>
        </w:rPr>
      </w:pPr>
    </w:p>
    <w:p w:rsidR="008213A5" w:rsidRDefault="008213A5" w:rsidP="002B2F05">
      <w:pPr>
        <w:jc w:val="center"/>
        <w:rPr>
          <w:b/>
          <w:caps/>
          <w:sz w:val="28"/>
          <w:szCs w:val="28"/>
          <w:u w:val="single"/>
        </w:rPr>
      </w:pPr>
    </w:p>
    <w:p w:rsidR="008213A5" w:rsidRDefault="008213A5" w:rsidP="008213A5">
      <w:pPr>
        <w:jc w:val="center"/>
        <w:rPr>
          <w:b/>
          <w:sz w:val="28"/>
          <w:szCs w:val="28"/>
        </w:rPr>
      </w:pPr>
      <w:r w:rsidRPr="00CA644D">
        <w:rPr>
          <w:b/>
          <w:sz w:val="28"/>
          <w:szCs w:val="28"/>
        </w:rPr>
        <w:t>VÝTVARNÉ SOUTĚŽE SE ZÚČASTNILY TYTO ŠKOLY: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ZUŠ VELEŠÍN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MŠ PRACHATICE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ZŠ MŠ DOLNÍ BUKOVSKO</w:t>
      </w:r>
    </w:p>
    <w:p w:rsidR="00185E61" w:rsidRDefault="0070396C" w:rsidP="008213A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ZŠ KAPLICKÁ ČESKÝ</w:t>
      </w:r>
      <w:r w:rsidR="00A97C6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185E61" w:rsidRPr="00185E6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KRUMLOV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2.</w:t>
      </w:r>
      <w:r w:rsidR="00A97C69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ZŠ J.</w:t>
      </w:r>
      <w:r w:rsidR="00A97C69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A.</w:t>
      </w:r>
      <w:r w:rsidR="00A97C69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="00657019">
        <w:rPr>
          <w:rFonts w:ascii="Calibri" w:eastAsia="Times New Roman" w:hAnsi="Calibri" w:cs="Calibri"/>
          <w:sz w:val="28"/>
          <w:szCs w:val="28"/>
          <w:lang w:eastAsia="cs-CZ"/>
        </w:rPr>
        <w:t>KOMENSKÉHO</w:t>
      </w: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 xml:space="preserve"> MILEVSKO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ZUŠ MILEVSKO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ZŠ O. NEDBALA</w:t>
      </w:r>
      <w:r w:rsidR="00CA335E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ČESKÉ BUDĚJOVICE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ZŠ E. BENEŠE PÍSEK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ZŠ B.</w:t>
      </w:r>
      <w:r w:rsidR="00A97C69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BOLZANA TÁBOR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DDM ČESKÝ KRUMLOV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ZŠ PLEŠIVEC</w:t>
      </w:r>
      <w:r w:rsidR="00CA335E">
        <w:rPr>
          <w:rFonts w:ascii="Calibri" w:eastAsia="Times New Roman" w:hAnsi="Calibri" w:cs="Calibri"/>
          <w:sz w:val="28"/>
          <w:szCs w:val="28"/>
          <w:lang w:eastAsia="cs-CZ"/>
        </w:rPr>
        <w:t xml:space="preserve"> ČESKÝ KRUMLOV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GYMNÁZIUM TÝN NAD VLTAVOU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ZŠ ALLEGRO STRMILOV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185E61">
        <w:rPr>
          <w:rFonts w:ascii="Calibri" w:eastAsia="Times New Roman" w:hAnsi="Calibri" w:cs="Calibri"/>
          <w:sz w:val="28"/>
          <w:szCs w:val="28"/>
          <w:lang w:eastAsia="cs-CZ"/>
        </w:rPr>
        <w:t>ZUŠ STRAKONICE</w:t>
      </w:r>
    </w:p>
    <w:p w:rsidR="00185E61" w:rsidRDefault="00185E61" w:rsidP="008213A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MĚSTSKÝ DDM</w:t>
      </w:r>
      <w:r w:rsidR="0065701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TÝN NAD </w:t>
      </w:r>
      <w:r w:rsidRPr="00185E61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VLTAVOU</w:t>
      </w:r>
      <w:bookmarkStart w:id="0" w:name="_GoBack"/>
      <w:bookmarkEnd w:id="0"/>
    </w:p>
    <w:p w:rsidR="00185E61" w:rsidRDefault="00185E61" w:rsidP="008213A5">
      <w:pPr>
        <w:jc w:val="center"/>
        <w:rPr>
          <w:b/>
          <w:sz w:val="28"/>
          <w:szCs w:val="28"/>
        </w:rPr>
      </w:pPr>
    </w:p>
    <w:p w:rsidR="008213A5" w:rsidRDefault="008213A5" w:rsidP="002B2F05">
      <w:pPr>
        <w:jc w:val="center"/>
        <w:rPr>
          <w:b/>
          <w:caps/>
          <w:sz w:val="28"/>
          <w:szCs w:val="28"/>
          <w:u w:val="single"/>
        </w:rPr>
      </w:pPr>
    </w:p>
    <w:p w:rsidR="008213A5" w:rsidRDefault="008213A5" w:rsidP="002B2F05">
      <w:pPr>
        <w:jc w:val="center"/>
        <w:rPr>
          <w:b/>
          <w:caps/>
          <w:sz w:val="28"/>
          <w:szCs w:val="28"/>
          <w:u w:val="single"/>
        </w:rPr>
      </w:pPr>
    </w:p>
    <w:p w:rsidR="0050521B" w:rsidRDefault="0050521B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220268" w:rsidRDefault="00220268" w:rsidP="0050521B">
      <w:pPr>
        <w:spacing w:line="240" w:lineRule="auto"/>
        <w:rPr>
          <w:sz w:val="24"/>
          <w:szCs w:val="24"/>
        </w:rPr>
      </w:pPr>
    </w:p>
    <w:p w:rsidR="006E590B" w:rsidRDefault="006E590B" w:rsidP="0050521B">
      <w:pPr>
        <w:spacing w:line="240" w:lineRule="auto"/>
        <w:rPr>
          <w:sz w:val="24"/>
          <w:szCs w:val="24"/>
        </w:rPr>
      </w:pPr>
    </w:p>
    <w:p w:rsidR="006E590B" w:rsidRDefault="006E590B" w:rsidP="0050521B">
      <w:pPr>
        <w:spacing w:line="240" w:lineRule="auto"/>
        <w:rPr>
          <w:sz w:val="24"/>
          <w:szCs w:val="24"/>
        </w:rPr>
      </w:pPr>
    </w:p>
    <w:p w:rsidR="006E590B" w:rsidRDefault="006E590B" w:rsidP="0050521B">
      <w:pPr>
        <w:spacing w:line="240" w:lineRule="auto"/>
        <w:rPr>
          <w:sz w:val="24"/>
          <w:szCs w:val="24"/>
        </w:rPr>
      </w:pPr>
    </w:p>
    <w:p w:rsidR="00562409" w:rsidRDefault="00562409" w:rsidP="00562409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literární soutěž </w:t>
      </w:r>
    </w:p>
    <w:p w:rsidR="007F3C5E" w:rsidRDefault="007F3C5E" w:rsidP="00562409">
      <w:pPr>
        <w:jc w:val="center"/>
        <w:rPr>
          <w:b/>
          <w:caps/>
          <w:sz w:val="28"/>
          <w:szCs w:val="28"/>
          <w:u w:val="single"/>
        </w:rPr>
      </w:pPr>
    </w:p>
    <w:p w:rsidR="007F3C5E" w:rsidRDefault="007F3C5E" w:rsidP="007F3C5E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II. kategorie,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1. místo 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Cedrik Pavienský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Robot a on; </w:t>
      </w:r>
      <w:r>
        <w:rPr>
          <w:sz w:val="24"/>
          <w:szCs w:val="24"/>
        </w:rPr>
        <w:t>Č-A Gymnázium České Budějovice</w:t>
      </w:r>
    </w:p>
    <w:p w:rsidR="007F3C5E" w:rsidRDefault="007F3C5E" w:rsidP="007F3C5E">
      <w:pPr>
        <w:tabs>
          <w:tab w:val="left" w:pos="851"/>
          <w:tab w:val="left" w:pos="1560"/>
        </w:tabs>
        <w:spacing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>
        <w:rPr>
          <w:i/>
          <w:sz w:val="24"/>
          <w:szCs w:val="24"/>
        </w:rPr>
        <w:t>2. místo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Magdaléna Janečková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Můj báječný dům zázraků;</w:t>
      </w:r>
      <w:r w:rsidR="00760340">
        <w:rPr>
          <w:i/>
          <w:sz w:val="24"/>
          <w:szCs w:val="24"/>
        </w:rPr>
        <w:t xml:space="preserve"> </w:t>
      </w:r>
      <w:r w:rsidRPr="007F3C5E">
        <w:rPr>
          <w:sz w:val="24"/>
          <w:szCs w:val="24"/>
        </w:rPr>
        <w:t xml:space="preserve"> </w:t>
      </w:r>
      <w:r w:rsidR="00760340">
        <w:rPr>
          <w:sz w:val="24"/>
          <w:szCs w:val="24"/>
        </w:rPr>
        <w:br/>
      </w:r>
      <w:r>
        <w:rPr>
          <w:sz w:val="24"/>
          <w:szCs w:val="24"/>
        </w:rPr>
        <w:t xml:space="preserve">Všeobecné a sportovní gymnázium Vimperk                                                                                                                             </w:t>
      </w:r>
    </w:p>
    <w:p w:rsidR="007F3C5E" w:rsidRDefault="00760340" w:rsidP="007F3C5E">
      <w:pPr>
        <w:tabs>
          <w:tab w:val="left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F3C5E">
        <w:rPr>
          <w:i/>
          <w:sz w:val="24"/>
          <w:szCs w:val="24"/>
        </w:rPr>
        <w:t>3.  místo :</w:t>
      </w:r>
      <w:r w:rsidR="007F3C5E">
        <w:rPr>
          <w:sz w:val="24"/>
          <w:szCs w:val="24"/>
        </w:rPr>
        <w:tab/>
      </w:r>
      <w:r w:rsidR="007F3C5E">
        <w:rPr>
          <w:b/>
          <w:sz w:val="24"/>
          <w:szCs w:val="24"/>
        </w:rPr>
        <w:t>Karolína Ujková</w:t>
      </w:r>
      <w:r w:rsidR="007F3C5E">
        <w:rPr>
          <w:sz w:val="24"/>
          <w:szCs w:val="24"/>
        </w:rPr>
        <w:t xml:space="preserve"> </w:t>
      </w:r>
      <w:r w:rsidR="007F3C5E">
        <w:rPr>
          <w:i/>
          <w:sz w:val="24"/>
          <w:szCs w:val="24"/>
        </w:rPr>
        <w:t xml:space="preserve">Digitalizace v Evropě; </w:t>
      </w:r>
      <w:r w:rsidR="007F3C5E">
        <w:rPr>
          <w:sz w:val="24"/>
          <w:szCs w:val="24"/>
        </w:rPr>
        <w:t>ZŠ a MŠ Dolní Bukovsko</w:t>
      </w:r>
    </w:p>
    <w:p w:rsidR="007F3C5E" w:rsidRDefault="007F3C5E" w:rsidP="007F3C5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Čestné uznání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Tobiáš Zubr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Můj přítel robot; </w:t>
      </w:r>
      <w:r>
        <w:rPr>
          <w:sz w:val="24"/>
          <w:szCs w:val="24"/>
        </w:rPr>
        <w:t>Č-A Gymnázium České Budějovice</w:t>
      </w:r>
    </w:p>
    <w:p w:rsidR="007F3C5E" w:rsidRDefault="007F3C5E" w:rsidP="007F3C5E">
      <w:pPr>
        <w:spacing w:line="240" w:lineRule="atLeast"/>
        <w:rPr>
          <w:sz w:val="24"/>
          <w:szCs w:val="24"/>
        </w:rPr>
      </w:pPr>
    </w:p>
    <w:p w:rsidR="007F3C5E" w:rsidRDefault="007F3C5E" w:rsidP="007F3C5E">
      <w:pPr>
        <w:rPr>
          <w:sz w:val="24"/>
          <w:szCs w:val="24"/>
        </w:rPr>
      </w:pPr>
      <w:r>
        <w:rPr>
          <w:sz w:val="24"/>
          <w:szCs w:val="24"/>
        </w:rPr>
        <w:t xml:space="preserve">III. kategorie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1. místo: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Ester Štěchová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Můj přítel robot,</w:t>
      </w:r>
      <w:r w:rsidRPr="007F3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Všeobecné a sportovní </w:t>
      </w:r>
    </w:p>
    <w:p w:rsidR="007F3C5E" w:rsidRDefault="007F3C5E" w:rsidP="007F3C5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gymnázium Vimperk         </w:t>
      </w:r>
    </w:p>
    <w:p w:rsidR="007F3C5E" w:rsidRDefault="007F3C5E" w:rsidP="007F3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2.  místo: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Anna Tomášková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Můj přítel robot,</w:t>
      </w:r>
      <w:r w:rsidRPr="007F3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Všeobecné a sportovní </w:t>
      </w:r>
    </w:p>
    <w:p w:rsidR="007F3C5E" w:rsidRDefault="007F3C5E" w:rsidP="007F3C5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gymnázium Vimperk                                                            </w:t>
      </w:r>
      <w:r>
        <w:rPr>
          <w:i/>
          <w:sz w:val="24"/>
          <w:szCs w:val="24"/>
        </w:rPr>
        <w:t xml:space="preserve"> </w:t>
      </w:r>
    </w:p>
    <w:p w:rsidR="007F3C5E" w:rsidRDefault="007F3C5E" w:rsidP="007F3C5E">
      <w:pPr>
        <w:ind w:left="2832" w:hanging="1422"/>
        <w:rPr>
          <w:sz w:val="24"/>
          <w:szCs w:val="24"/>
        </w:rPr>
      </w:pPr>
      <w:r>
        <w:rPr>
          <w:i/>
          <w:sz w:val="24"/>
          <w:szCs w:val="24"/>
        </w:rPr>
        <w:t>3. místo: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Sabina Fraňková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Prohlídka Báječného domu </w:t>
      </w:r>
      <w:r>
        <w:rPr>
          <w:sz w:val="24"/>
          <w:szCs w:val="24"/>
        </w:rPr>
        <w:t>Č-A Gymnázium České Budějovice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3C5E" w:rsidRDefault="007F3C5E" w:rsidP="007F3C5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22026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Čestné uznání: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Michaela Komrsková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Kde jsou ty časy!  </w:t>
      </w:r>
      <w:r>
        <w:rPr>
          <w:sz w:val="24"/>
          <w:szCs w:val="24"/>
        </w:rPr>
        <w:t xml:space="preserve">Všeobecné a sportovní </w:t>
      </w:r>
    </w:p>
    <w:p w:rsidR="007F3C5E" w:rsidRDefault="007F3C5E" w:rsidP="007F3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60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gymnázium Vimperk         </w:t>
      </w:r>
    </w:p>
    <w:p w:rsidR="007F3C5E" w:rsidRDefault="007F3C5E" w:rsidP="007F3C5E">
      <w:pPr>
        <w:ind w:left="702" w:firstLine="708"/>
        <w:rPr>
          <w:i/>
          <w:sz w:val="24"/>
          <w:szCs w:val="24"/>
        </w:rPr>
      </w:pPr>
    </w:p>
    <w:p w:rsidR="007F3C5E" w:rsidRDefault="007F3C5E" w:rsidP="00760340">
      <w:pPr>
        <w:rPr>
          <w:sz w:val="24"/>
          <w:szCs w:val="24"/>
        </w:rPr>
      </w:pPr>
      <w:r>
        <w:rPr>
          <w:sz w:val="24"/>
          <w:szCs w:val="24"/>
        </w:rPr>
        <w:t xml:space="preserve">IV. kategorie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1. místo:</w:t>
      </w:r>
      <w:r>
        <w:rPr>
          <w:sz w:val="24"/>
          <w:szCs w:val="24"/>
        </w:rPr>
        <w:t xml:space="preserve"> </w:t>
      </w:r>
      <w:r w:rsidR="00760340"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Ondřej Matějka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Kde jsou ty časy!</w:t>
      </w:r>
      <w:r w:rsidRPr="007F3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Všeobecné a sportovní gymnázium Vimperk         </w:t>
      </w:r>
    </w:p>
    <w:p w:rsidR="007F3C5E" w:rsidRDefault="007F3C5E" w:rsidP="007F3C5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2. místo:</w:t>
      </w:r>
      <w:r>
        <w:rPr>
          <w:sz w:val="24"/>
          <w:szCs w:val="24"/>
        </w:rPr>
        <w:t xml:space="preserve"> </w:t>
      </w:r>
      <w:r w:rsidR="00760340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Lenka Kuřilová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Ztracená generace</w:t>
      </w:r>
      <w:r>
        <w:rPr>
          <w:sz w:val="24"/>
          <w:szCs w:val="24"/>
        </w:rPr>
        <w:t>; Gymnázium Trhové Sviny.</w:t>
      </w:r>
    </w:p>
    <w:p w:rsidR="007F3C5E" w:rsidRDefault="007F3C5E" w:rsidP="007F3C5E">
      <w:pPr>
        <w:rPr>
          <w:i/>
          <w:sz w:val="24"/>
          <w:szCs w:val="24"/>
        </w:rPr>
      </w:pPr>
    </w:p>
    <w:p w:rsidR="007F3C5E" w:rsidRDefault="007F3C5E" w:rsidP="007F3C5E">
      <w:pPr>
        <w:rPr>
          <w:sz w:val="24"/>
          <w:szCs w:val="24"/>
        </w:rPr>
      </w:pPr>
    </w:p>
    <w:p w:rsidR="00562409" w:rsidRDefault="00562409" w:rsidP="00562409">
      <w:pPr>
        <w:rPr>
          <w:b/>
          <w:sz w:val="24"/>
          <w:szCs w:val="24"/>
          <w:u w:val="single"/>
        </w:rPr>
      </w:pPr>
    </w:p>
    <w:p w:rsidR="00562409" w:rsidRDefault="00562409" w:rsidP="005624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Práce hodnotila porota ve složení:</w:t>
      </w:r>
    </w:p>
    <w:p w:rsidR="00562409" w:rsidRDefault="00562409" w:rsidP="00562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220268">
        <w:rPr>
          <w:sz w:val="24"/>
          <w:szCs w:val="24"/>
        </w:rPr>
        <w:t>Pavla Marchalová PhD.</w:t>
      </w:r>
      <w:r>
        <w:rPr>
          <w:sz w:val="24"/>
          <w:szCs w:val="24"/>
        </w:rPr>
        <w:t xml:space="preserve">, Mgr. </w:t>
      </w:r>
      <w:r w:rsidR="00220268">
        <w:rPr>
          <w:sz w:val="24"/>
          <w:szCs w:val="24"/>
        </w:rPr>
        <w:t>Jana Pejchalová</w:t>
      </w:r>
      <w:r>
        <w:rPr>
          <w:sz w:val="24"/>
          <w:szCs w:val="24"/>
        </w:rPr>
        <w:t xml:space="preserve">, Mgr. </w:t>
      </w:r>
      <w:r w:rsidR="00220268">
        <w:rPr>
          <w:sz w:val="24"/>
          <w:szCs w:val="24"/>
        </w:rPr>
        <w:t>Miloslav Chytil</w:t>
      </w:r>
    </w:p>
    <w:p w:rsidR="00562409" w:rsidRDefault="00562409" w:rsidP="00562409">
      <w:pPr>
        <w:spacing w:line="240" w:lineRule="auto"/>
        <w:rPr>
          <w:b/>
          <w:sz w:val="20"/>
          <w:szCs w:val="20"/>
        </w:rPr>
      </w:pPr>
    </w:p>
    <w:p w:rsidR="00662241" w:rsidRDefault="00662241" w:rsidP="00562409">
      <w:pPr>
        <w:spacing w:line="240" w:lineRule="auto"/>
        <w:rPr>
          <w:sz w:val="24"/>
          <w:szCs w:val="24"/>
        </w:rPr>
      </w:pPr>
      <w:r w:rsidRPr="00760340">
        <w:rPr>
          <w:b/>
          <w:sz w:val="24"/>
          <w:szCs w:val="24"/>
          <w:u w:val="single"/>
        </w:rPr>
        <w:t>Krajské kolo proběhlo</w:t>
      </w:r>
      <w:r>
        <w:rPr>
          <w:sz w:val="24"/>
          <w:szCs w:val="24"/>
        </w:rPr>
        <w:t xml:space="preserve"> </w:t>
      </w:r>
      <w:r w:rsidR="003A65C1">
        <w:rPr>
          <w:sz w:val="24"/>
          <w:szCs w:val="24"/>
        </w:rPr>
        <w:t>9.</w:t>
      </w:r>
      <w:r w:rsidR="00760340">
        <w:rPr>
          <w:sz w:val="24"/>
          <w:szCs w:val="24"/>
        </w:rPr>
        <w:t xml:space="preserve"> </w:t>
      </w:r>
      <w:r w:rsidR="003A65C1">
        <w:rPr>
          <w:sz w:val="24"/>
          <w:szCs w:val="24"/>
        </w:rPr>
        <w:t>4.</w:t>
      </w:r>
      <w:r w:rsidR="00760340">
        <w:rPr>
          <w:sz w:val="24"/>
          <w:szCs w:val="24"/>
        </w:rPr>
        <w:t xml:space="preserve"> </w:t>
      </w:r>
      <w:r w:rsidR="003A65C1">
        <w:rPr>
          <w:sz w:val="24"/>
          <w:szCs w:val="24"/>
        </w:rPr>
        <w:t>2021</w:t>
      </w:r>
    </w:p>
    <w:p w:rsidR="00562409" w:rsidRDefault="00562409" w:rsidP="00562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Celkem bylo přihlášeno </w:t>
      </w:r>
      <w:r w:rsidR="00220268">
        <w:rPr>
          <w:sz w:val="24"/>
          <w:szCs w:val="24"/>
        </w:rPr>
        <w:t>14</w:t>
      </w:r>
      <w:r>
        <w:rPr>
          <w:sz w:val="24"/>
          <w:szCs w:val="24"/>
        </w:rPr>
        <w:t xml:space="preserve"> prací.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409" w:rsidRDefault="00562409" w:rsidP="00562409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1. kat. </w:t>
      </w:r>
      <w:r w:rsidR="00220268">
        <w:rPr>
          <w:sz w:val="24"/>
          <w:szCs w:val="24"/>
        </w:rPr>
        <w:t>0</w:t>
      </w:r>
      <w:r>
        <w:rPr>
          <w:sz w:val="24"/>
          <w:szCs w:val="24"/>
        </w:rPr>
        <w:t xml:space="preserve"> prací / 2. kat. </w:t>
      </w:r>
      <w:r w:rsidR="00220268">
        <w:rPr>
          <w:sz w:val="24"/>
          <w:szCs w:val="24"/>
        </w:rPr>
        <w:t>7</w:t>
      </w:r>
      <w:r>
        <w:rPr>
          <w:sz w:val="24"/>
          <w:szCs w:val="24"/>
        </w:rPr>
        <w:t xml:space="preserve"> prací/ 3. kat. </w:t>
      </w:r>
      <w:r w:rsidR="00220268">
        <w:rPr>
          <w:sz w:val="24"/>
          <w:szCs w:val="24"/>
        </w:rPr>
        <w:t>5</w:t>
      </w:r>
      <w:r>
        <w:rPr>
          <w:sz w:val="24"/>
          <w:szCs w:val="24"/>
        </w:rPr>
        <w:t xml:space="preserve"> prací/ 4. kat. </w:t>
      </w:r>
      <w:r w:rsidR="00220268">
        <w:rPr>
          <w:sz w:val="24"/>
          <w:szCs w:val="24"/>
        </w:rPr>
        <w:t>2 prá</w:t>
      </w:r>
      <w:r>
        <w:rPr>
          <w:sz w:val="24"/>
          <w:szCs w:val="24"/>
        </w:rPr>
        <w:t>c</w:t>
      </w:r>
      <w:r w:rsidR="00220268"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rFonts w:ascii="Calibri" w:hAnsi="Calibri"/>
          <w:b/>
        </w:rPr>
        <w:tab/>
      </w:r>
    </w:p>
    <w:p w:rsidR="00562409" w:rsidRDefault="00562409" w:rsidP="00562409">
      <w:pPr>
        <w:rPr>
          <w:b/>
          <w:sz w:val="28"/>
          <w:szCs w:val="28"/>
        </w:rPr>
      </w:pPr>
    </w:p>
    <w:p w:rsidR="00562409" w:rsidRDefault="00562409" w:rsidP="00562409">
      <w:pPr>
        <w:spacing w:line="240" w:lineRule="auto"/>
        <w:rPr>
          <w:sz w:val="24"/>
          <w:szCs w:val="24"/>
        </w:rPr>
      </w:pPr>
    </w:p>
    <w:p w:rsidR="00562409" w:rsidRDefault="00562409" w:rsidP="00562409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Českém Krumlově, </w:t>
      </w:r>
      <w:r w:rsidR="00220268">
        <w:rPr>
          <w:rFonts w:ascii="Calibri" w:hAnsi="Calibri"/>
          <w:sz w:val="24"/>
          <w:szCs w:val="24"/>
        </w:rPr>
        <w:t>12.</w:t>
      </w:r>
      <w:r w:rsidR="00760340">
        <w:rPr>
          <w:rFonts w:ascii="Calibri" w:hAnsi="Calibri"/>
          <w:sz w:val="24"/>
          <w:szCs w:val="24"/>
        </w:rPr>
        <w:t xml:space="preserve"> </w:t>
      </w:r>
      <w:r w:rsidR="00220268">
        <w:rPr>
          <w:rFonts w:ascii="Calibri" w:hAnsi="Calibri"/>
          <w:sz w:val="24"/>
          <w:szCs w:val="24"/>
        </w:rPr>
        <w:t>4.</w:t>
      </w:r>
      <w:r w:rsidR="00760340">
        <w:rPr>
          <w:rFonts w:ascii="Calibri" w:hAnsi="Calibri"/>
          <w:sz w:val="24"/>
          <w:szCs w:val="24"/>
        </w:rPr>
        <w:t xml:space="preserve"> </w:t>
      </w:r>
      <w:r w:rsidR="00B74534">
        <w:rPr>
          <w:rFonts w:ascii="Calibri" w:hAnsi="Calibri"/>
          <w:sz w:val="24"/>
          <w:szCs w:val="24"/>
        </w:rPr>
        <w:t>2021</w:t>
      </w:r>
      <w:r>
        <w:rPr>
          <w:rFonts w:ascii="Calibri" w:hAnsi="Calibri"/>
          <w:sz w:val="24"/>
          <w:szCs w:val="24"/>
        </w:rPr>
        <w:t xml:space="preserve">                              Mgr</w:t>
      </w:r>
      <w:r w:rsidR="00B74534">
        <w:rPr>
          <w:rFonts w:ascii="Calibri" w:hAnsi="Calibri"/>
          <w:sz w:val="24"/>
          <w:szCs w:val="24"/>
        </w:rPr>
        <w:t xml:space="preserve">. </w:t>
      </w:r>
      <w:r w:rsidR="007603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Kateřina Duspivová</w:t>
      </w:r>
      <w:r w:rsidRPr="002B2F05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výtvarná soutěž</w:t>
      </w:r>
      <w:r w:rsidRPr="002B2F05">
        <w:rPr>
          <w:rFonts w:ascii="Calibri" w:hAnsi="Calibri"/>
          <w:sz w:val="24"/>
          <w:szCs w:val="24"/>
        </w:rPr>
        <w:t xml:space="preserve">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</w:t>
      </w:r>
    </w:p>
    <w:p w:rsidR="00562409" w:rsidRDefault="00562409" w:rsidP="00562409">
      <w:pPr>
        <w:spacing w:line="24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Bc. </w:t>
      </w:r>
      <w:r w:rsidR="00B74534">
        <w:rPr>
          <w:rFonts w:ascii="Calibri" w:hAnsi="Calibri"/>
          <w:sz w:val="24"/>
          <w:szCs w:val="24"/>
        </w:rPr>
        <w:t>Gabriela Skorunková</w:t>
      </w:r>
      <w:r>
        <w:rPr>
          <w:rFonts w:ascii="Calibri" w:hAnsi="Calibri"/>
          <w:sz w:val="24"/>
          <w:szCs w:val="24"/>
        </w:rPr>
        <w:t>,</w:t>
      </w:r>
      <w:r w:rsidR="00B74534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literární soutěž</w:t>
      </w:r>
    </w:p>
    <w:p w:rsidR="00562409" w:rsidRDefault="00562409" w:rsidP="00562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2409" w:rsidRDefault="00562409" w:rsidP="00562409">
      <w:pPr>
        <w:spacing w:line="240" w:lineRule="auto"/>
        <w:rPr>
          <w:sz w:val="24"/>
          <w:szCs w:val="24"/>
        </w:rPr>
      </w:pPr>
    </w:p>
    <w:p w:rsidR="006E590B" w:rsidRDefault="006E590B" w:rsidP="006E590B">
      <w:pPr>
        <w:rPr>
          <w:b/>
          <w:sz w:val="28"/>
          <w:szCs w:val="28"/>
        </w:rPr>
      </w:pPr>
    </w:p>
    <w:p w:rsidR="006E590B" w:rsidRDefault="006E590B" w:rsidP="006E590B">
      <w:pPr>
        <w:spacing w:line="240" w:lineRule="auto"/>
        <w:rPr>
          <w:sz w:val="24"/>
          <w:szCs w:val="24"/>
        </w:rPr>
      </w:pPr>
    </w:p>
    <w:p w:rsidR="006E590B" w:rsidRPr="00A80FFE" w:rsidRDefault="006E590B" w:rsidP="0050521B">
      <w:pPr>
        <w:spacing w:line="240" w:lineRule="auto"/>
        <w:rPr>
          <w:sz w:val="24"/>
          <w:szCs w:val="24"/>
        </w:rPr>
      </w:pPr>
    </w:p>
    <w:p w:rsidR="0050521B" w:rsidRPr="002B2F05" w:rsidRDefault="00061213" w:rsidP="0050521B">
      <w:pPr>
        <w:spacing w:line="24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</w:t>
      </w:r>
      <w:r w:rsidR="002B2F05" w:rsidRPr="002B2F05">
        <w:rPr>
          <w:rFonts w:ascii="Calibri" w:hAnsi="Calibri"/>
          <w:sz w:val="24"/>
          <w:szCs w:val="24"/>
        </w:rPr>
        <w:t xml:space="preserve">                        </w:t>
      </w:r>
    </w:p>
    <w:p w:rsidR="002B2F05" w:rsidRDefault="00061213" w:rsidP="002B2F05">
      <w:pPr>
        <w:spacing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521B" w:rsidRPr="002B2F05" w:rsidRDefault="0050521B" w:rsidP="0050521B">
      <w:pPr>
        <w:spacing w:line="240" w:lineRule="auto"/>
        <w:jc w:val="center"/>
        <w:rPr>
          <w:b/>
          <w:i/>
          <w:sz w:val="24"/>
          <w:szCs w:val="24"/>
        </w:rPr>
      </w:pPr>
      <w:r w:rsidRPr="002B2F05">
        <w:rPr>
          <w:b/>
          <w:i/>
          <w:sz w:val="24"/>
          <w:szCs w:val="24"/>
        </w:rPr>
        <w:t>Děkujeme všem soutěžícím a školám za účast v soutěži.</w:t>
      </w:r>
    </w:p>
    <w:p w:rsidR="00CB45A5" w:rsidRDefault="00CB45A5" w:rsidP="0050521B">
      <w:pPr>
        <w:spacing w:line="240" w:lineRule="auto"/>
        <w:jc w:val="center"/>
        <w:rPr>
          <w:sz w:val="28"/>
          <w:szCs w:val="28"/>
        </w:rPr>
      </w:pPr>
    </w:p>
    <w:p w:rsidR="004634B0" w:rsidRDefault="00CB45A5" w:rsidP="0050521B">
      <w:pPr>
        <w:spacing w:line="240" w:lineRule="auto"/>
        <w:jc w:val="center"/>
        <w:rPr>
          <w:b/>
          <w:bCs/>
        </w:rPr>
      </w:pPr>
      <w:r w:rsidRPr="00CB45A5">
        <w:rPr>
          <w:b/>
          <w:bCs/>
        </w:rPr>
        <w:t xml:space="preserve">SOUTĚŽ BYLA PODPOŘENA MŠMT </w:t>
      </w:r>
    </w:p>
    <w:p w:rsidR="00CB45A5" w:rsidRDefault="00CB45A5" w:rsidP="0050521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CB45A5" w:rsidRDefault="00CB45A5" w:rsidP="0050521B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600" cy="872994"/>
            <wp:effectExtent l="0" t="0" r="0" b="3810"/>
            <wp:docPr id="2" name="Obrázek 2" descr="C:\Users\výtvarka\AppData\Local\Microsoft\Windows Live Mail\WLMDSS.tmp\WLM3620.tmp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ýtvarka\AppData\Local\Microsoft\Windows Live Mail\WLMDSS.tmp\WLM3620.tmp\Logo MŠM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68" w:rsidRDefault="00220268" w:rsidP="0050521B">
      <w:pPr>
        <w:spacing w:line="240" w:lineRule="auto"/>
        <w:jc w:val="center"/>
        <w:rPr>
          <w:sz w:val="28"/>
          <w:szCs w:val="28"/>
        </w:rPr>
      </w:pPr>
    </w:p>
    <w:sectPr w:rsidR="00220268" w:rsidSect="00C957CE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570"/>
    <w:multiLevelType w:val="hybridMultilevel"/>
    <w:tmpl w:val="F55C6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1FB"/>
    <w:multiLevelType w:val="hybridMultilevel"/>
    <w:tmpl w:val="DDE43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111A"/>
    <w:multiLevelType w:val="hybridMultilevel"/>
    <w:tmpl w:val="BFE06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34B8"/>
    <w:multiLevelType w:val="hybridMultilevel"/>
    <w:tmpl w:val="9892A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A"/>
    <w:rsid w:val="00012A3C"/>
    <w:rsid w:val="00035D69"/>
    <w:rsid w:val="00047CEA"/>
    <w:rsid w:val="00061213"/>
    <w:rsid w:val="00081844"/>
    <w:rsid w:val="000826DF"/>
    <w:rsid w:val="000A1643"/>
    <w:rsid w:val="000B58AC"/>
    <w:rsid w:val="000B68C5"/>
    <w:rsid w:val="000C580D"/>
    <w:rsid w:val="000E5690"/>
    <w:rsid w:val="000E7D51"/>
    <w:rsid w:val="000F63D2"/>
    <w:rsid w:val="00111042"/>
    <w:rsid w:val="0011199F"/>
    <w:rsid w:val="00115B98"/>
    <w:rsid w:val="001506CC"/>
    <w:rsid w:val="00156091"/>
    <w:rsid w:val="001623F9"/>
    <w:rsid w:val="00170BD0"/>
    <w:rsid w:val="001746E3"/>
    <w:rsid w:val="0018211C"/>
    <w:rsid w:val="00185E61"/>
    <w:rsid w:val="001A1EDF"/>
    <w:rsid w:val="001E34BC"/>
    <w:rsid w:val="00214F25"/>
    <w:rsid w:val="00220268"/>
    <w:rsid w:val="002224CA"/>
    <w:rsid w:val="002618F6"/>
    <w:rsid w:val="00264868"/>
    <w:rsid w:val="0028181E"/>
    <w:rsid w:val="002B1532"/>
    <w:rsid w:val="002B2F05"/>
    <w:rsid w:val="002B68F2"/>
    <w:rsid w:val="002C6B0E"/>
    <w:rsid w:val="002D5FEB"/>
    <w:rsid w:val="002F06C9"/>
    <w:rsid w:val="002F3549"/>
    <w:rsid w:val="002F3697"/>
    <w:rsid w:val="002F6268"/>
    <w:rsid w:val="00311235"/>
    <w:rsid w:val="00313C68"/>
    <w:rsid w:val="003238FA"/>
    <w:rsid w:val="0034242B"/>
    <w:rsid w:val="00342E9B"/>
    <w:rsid w:val="0035501F"/>
    <w:rsid w:val="00361DDA"/>
    <w:rsid w:val="00367951"/>
    <w:rsid w:val="00377907"/>
    <w:rsid w:val="003A150A"/>
    <w:rsid w:val="003A2693"/>
    <w:rsid w:val="003A65C1"/>
    <w:rsid w:val="003E0D54"/>
    <w:rsid w:val="003E4F16"/>
    <w:rsid w:val="00401EAB"/>
    <w:rsid w:val="00422395"/>
    <w:rsid w:val="004224D9"/>
    <w:rsid w:val="00454558"/>
    <w:rsid w:val="00457BCC"/>
    <w:rsid w:val="004634B0"/>
    <w:rsid w:val="00474E9D"/>
    <w:rsid w:val="0047596E"/>
    <w:rsid w:val="00487D55"/>
    <w:rsid w:val="00492E29"/>
    <w:rsid w:val="004A2B88"/>
    <w:rsid w:val="004A4C09"/>
    <w:rsid w:val="004E45FA"/>
    <w:rsid w:val="004F1723"/>
    <w:rsid w:val="004F4C1A"/>
    <w:rsid w:val="0050521B"/>
    <w:rsid w:val="00524F6A"/>
    <w:rsid w:val="00527484"/>
    <w:rsid w:val="00546CE4"/>
    <w:rsid w:val="005501B8"/>
    <w:rsid w:val="00550744"/>
    <w:rsid w:val="00562213"/>
    <w:rsid w:val="00562409"/>
    <w:rsid w:val="005719CE"/>
    <w:rsid w:val="00573DB0"/>
    <w:rsid w:val="005B511A"/>
    <w:rsid w:val="005B7100"/>
    <w:rsid w:val="005D10A8"/>
    <w:rsid w:val="005D260C"/>
    <w:rsid w:val="005E1E4C"/>
    <w:rsid w:val="00657019"/>
    <w:rsid w:val="00661A24"/>
    <w:rsid w:val="00662241"/>
    <w:rsid w:val="00664C66"/>
    <w:rsid w:val="00686B61"/>
    <w:rsid w:val="006A263E"/>
    <w:rsid w:val="006A2F35"/>
    <w:rsid w:val="006B44D4"/>
    <w:rsid w:val="006C7633"/>
    <w:rsid w:val="006E590B"/>
    <w:rsid w:val="006F198A"/>
    <w:rsid w:val="006F7A8C"/>
    <w:rsid w:val="0070396C"/>
    <w:rsid w:val="00724E8A"/>
    <w:rsid w:val="00733BD9"/>
    <w:rsid w:val="00744F76"/>
    <w:rsid w:val="0075141A"/>
    <w:rsid w:val="007529F3"/>
    <w:rsid w:val="00754EC3"/>
    <w:rsid w:val="007562F0"/>
    <w:rsid w:val="00760340"/>
    <w:rsid w:val="00765A68"/>
    <w:rsid w:val="00766CE4"/>
    <w:rsid w:val="00770389"/>
    <w:rsid w:val="00785446"/>
    <w:rsid w:val="00793DC0"/>
    <w:rsid w:val="007B6827"/>
    <w:rsid w:val="007C5674"/>
    <w:rsid w:val="007C7A91"/>
    <w:rsid w:val="007F3C5E"/>
    <w:rsid w:val="007F4C40"/>
    <w:rsid w:val="007F7635"/>
    <w:rsid w:val="008213A5"/>
    <w:rsid w:val="008213E9"/>
    <w:rsid w:val="0084355E"/>
    <w:rsid w:val="0084615F"/>
    <w:rsid w:val="00855263"/>
    <w:rsid w:val="0086655B"/>
    <w:rsid w:val="0088097C"/>
    <w:rsid w:val="00887642"/>
    <w:rsid w:val="008C15C5"/>
    <w:rsid w:val="008D6FDF"/>
    <w:rsid w:val="008E0F4D"/>
    <w:rsid w:val="008E3778"/>
    <w:rsid w:val="008E6971"/>
    <w:rsid w:val="008F7DAB"/>
    <w:rsid w:val="0090288F"/>
    <w:rsid w:val="0092775E"/>
    <w:rsid w:val="0093542F"/>
    <w:rsid w:val="00944764"/>
    <w:rsid w:val="00951527"/>
    <w:rsid w:val="00965D6A"/>
    <w:rsid w:val="00966FE6"/>
    <w:rsid w:val="00974DFD"/>
    <w:rsid w:val="00975A9F"/>
    <w:rsid w:val="009A4554"/>
    <w:rsid w:val="009D4158"/>
    <w:rsid w:val="009D793D"/>
    <w:rsid w:val="00A23581"/>
    <w:rsid w:val="00A26B35"/>
    <w:rsid w:val="00A777BC"/>
    <w:rsid w:val="00A86CC5"/>
    <w:rsid w:val="00A92ACE"/>
    <w:rsid w:val="00A97C69"/>
    <w:rsid w:val="00AB2456"/>
    <w:rsid w:val="00AD3DCE"/>
    <w:rsid w:val="00AF237E"/>
    <w:rsid w:val="00B11361"/>
    <w:rsid w:val="00B26BA6"/>
    <w:rsid w:val="00B36370"/>
    <w:rsid w:val="00B47678"/>
    <w:rsid w:val="00B55333"/>
    <w:rsid w:val="00B704B0"/>
    <w:rsid w:val="00B74534"/>
    <w:rsid w:val="00B939D9"/>
    <w:rsid w:val="00BA6F2F"/>
    <w:rsid w:val="00BD23CE"/>
    <w:rsid w:val="00BE1A75"/>
    <w:rsid w:val="00BF40A1"/>
    <w:rsid w:val="00C01B3F"/>
    <w:rsid w:val="00C34CB0"/>
    <w:rsid w:val="00C36333"/>
    <w:rsid w:val="00C50DDB"/>
    <w:rsid w:val="00C515E7"/>
    <w:rsid w:val="00C957CE"/>
    <w:rsid w:val="00CA2383"/>
    <w:rsid w:val="00CA335E"/>
    <w:rsid w:val="00CA644D"/>
    <w:rsid w:val="00CB45A5"/>
    <w:rsid w:val="00CB56F7"/>
    <w:rsid w:val="00CC669E"/>
    <w:rsid w:val="00CE5E2C"/>
    <w:rsid w:val="00CE794F"/>
    <w:rsid w:val="00D414A7"/>
    <w:rsid w:val="00D60B92"/>
    <w:rsid w:val="00D62227"/>
    <w:rsid w:val="00D70979"/>
    <w:rsid w:val="00D7345E"/>
    <w:rsid w:val="00D74188"/>
    <w:rsid w:val="00D7631E"/>
    <w:rsid w:val="00D8546C"/>
    <w:rsid w:val="00DF1ADA"/>
    <w:rsid w:val="00E13F92"/>
    <w:rsid w:val="00E24BA7"/>
    <w:rsid w:val="00E332C8"/>
    <w:rsid w:val="00E42AC0"/>
    <w:rsid w:val="00EE7600"/>
    <w:rsid w:val="00F117C8"/>
    <w:rsid w:val="00F1698A"/>
    <w:rsid w:val="00F17A0A"/>
    <w:rsid w:val="00F2186B"/>
    <w:rsid w:val="00F33A35"/>
    <w:rsid w:val="00F521BB"/>
    <w:rsid w:val="00F67D3F"/>
    <w:rsid w:val="00F71E56"/>
    <w:rsid w:val="00F91372"/>
    <w:rsid w:val="00FA2BAE"/>
    <w:rsid w:val="00FD49C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8E12-5BE2-4E20-AD36-631745F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C5674"/>
    <w:pPr>
      <w:keepNext/>
      <w:spacing w:line="240" w:lineRule="auto"/>
      <w:outlineLvl w:val="1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A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C5674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567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7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A45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63D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0521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B5ED21-CB88-4399-8159-0FA0BD55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2</cp:revision>
  <cp:lastPrinted>2017-04-19T11:22:00Z</cp:lastPrinted>
  <dcterms:created xsi:type="dcterms:W3CDTF">2021-04-12T11:49:00Z</dcterms:created>
  <dcterms:modified xsi:type="dcterms:W3CDTF">2021-04-12T11:49:00Z</dcterms:modified>
</cp:coreProperties>
</file>